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910A7E" w:rsidRDefault="00DA1CBF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ОШ“ЈОВАН МИОДРАГОВИЋ“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: од </w:t>
      </w:r>
      <w:r w:rsidR="00C40A0C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.03.2020. до </w:t>
      </w:r>
      <w:r w:rsidR="00C40A0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C40A0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.2020.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0A0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526"/>
        <w:gridCol w:w="2892"/>
        <w:gridCol w:w="4889"/>
        <w:gridCol w:w="3309"/>
      </w:tblGrid>
      <w:tr w:rsidR="00BA34C1" w:rsidTr="00BA34C1">
        <w:tc>
          <w:tcPr>
            <w:tcW w:w="3526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92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4889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309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 напредовања</w:t>
            </w:r>
          </w:p>
        </w:tc>
      </w:tr>
      <w:tr w:rsidR="00BA34C1" w:rsidRPr="00F404A9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892" w:type="dxa"/>
          </w:tcPr>
          <w:p w:rsidR="000B0006" w:rsidRPr="00EF415C" w:rsidRDefault="000B0006" w:rsidP="000B00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415C"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Настава на програму РТС-а</w:t>
            </w:r>
          </w:p>
          <w:p w:rsidR="000B0006" w:rsidRPr="00EF415C" w:rsidRDefault="000B0006" w:rsidP="000B00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''Писма из Италије''</w:t>
            </w:r>
            <w:r w:rsidRPr="00EF415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Љубомир Ненадовић</w:t>
            </w:r>
          </w:p>
          <w:p w:rsidR="000B0006" w:rsidRPr="000B0006" w:rsidRDefault="000B0006" w:rsidP="000B00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''Све ће то народ позлатити'', Лаза Лазаревић</w:t>
            </w:r>
          </w:p>
          <w:p w:rsidR="00BA34C1" w:rsidRPr="000B0006" w:rsidRDefault="000B0006" w:rsidP="000B00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Функционални стилови</w:t>
            </w:r>
          </w:p>
        </w:tc>
        <w:tc>
          <w:tcPr>
            <w:tcW w:w="4889" w:type="dxa"/>
          </w:tcPr>
          <w:p w:rsidR="000B0006" w:rsidRPr="00EF415C" w:rsidRDefault="000B0006" w:rsidP="000B00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Праћење наставе РТС-а и домаћи задаци које дају.</w:t>
            </w:r>
          </w:p>
          <w:p w:rsidR="000B0006" w:rsidRDefault="000B0006" w:rsidP="000B00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006" w:rsidRDefault="000B0006" w:rsidP="000B00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Прочитати приповетке у Читанци.</w:t>
            </w:r>
          </w:p>
          <w:p w:rsidR="000B0006" w:rsidRDefault="000B0006" w:rsidP="000B000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BA34C1" w:rsidRPr="000B0006" w:rsidRDefault="000B0006" w:rsidP="000B000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Прочитати у Граматици о функционалним стиловима на стр. 170-173.</w:t>
            </w:r>
          </w:p>
        </w:tc>
        <w:tc>
          <w:tcPr>
            <w:tcW w:w="3309" w:type="dxa"/>
          </w:tcPr>
          <w:p w:rsidR="00BA34C1" w:rsidRPr="000B0006" w:rsidRDefault="000B0006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Давање савета и размена информација у гугл учионици.</w:t>
            </w:r>
          </w:p>
        </w:tc>
      </w:tr>
      <w:tr w:rsidR="00BA34C1" w:rsidRPr="00587657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2892" w:type="dxa"/>
          </w:tcPr>
          <w:p w:rsidR="00BA34C1" w:rsidRDefault="00587657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 w:rsidR="00F404A9">
              <w:rPr>
                <w:rFonts w:ascii="Times New Roman" w:hAnsi="Times New Roman" w:cs="Times New Roman"/>
                <w:sz w:val="24"/>
                <w:szCs w:val="24"/>
              </w:rPr>
              <w:t xml:space="preserve">  unit6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стр.66</w:t>
            </w:r>
          </w:p>
          <w:p w:rsidR="00587657" w:rsidRPr="00587657" w:rsidRDefault="00587657" w:rsidP="00587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89" w:type="dxa"/>
          </w:tcPr>
          <w:p w:rsidR="00BA34C1" w:rsidRPr="00587657" w:rsidRDefault="00F404A9" w:rsidP="00587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 радном листу стр.52 прочитати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Imagine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8765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Урадити вежбања стр 54 и55. По жељи одгледати видео са </w:t>
            </w:r>
            <w:r w:rsidR="00587657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="00587657" w:rsidRPr="0058765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87657">
              <w:rPr>
                <w:rFonts w:ascii="Times New Roman" w:hAnsi="Times New Roman" w:cs="Times New Roman"/>
                <w:sz w:val="24"/>
                <w:szCs w:val="24"/>
              </w:rPr>
              <w:t>Tuba</w:t>
            </w:r>
            <w:r w:rsidR="00587657" w:rsidRPr="0058765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87657">
              <w:rPr>
                <w:rFonts w:ascii="Times New Roman" w:hAnsi="Times New Roman" w:cs="Times New Roman"/>
                <w:sz w:val="24"/>
                <w:szCs w:val="24"/>
                <w:lang/>
              </w:rPr>
              <w:t>и записати2 минута текста на енглеском</w:t>
            </w:r>
          </w:p>
        </w:tc>
        <w:tc>
          <w:tcPr>
            <w:tcW w:w="3309" w:type="dxa"/>
          </w:tcPr>
          <w:p w:rsidR="00BA34C1" w:rsidRPr="00587657" w:rsidRDefault="0015297F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Гугл учионица</w:t>
            </w:r>
          </w:p>
        </w:tc>
      </w:tr>
      <w:tr w:rsidR="007A10A8" w:rsidTr="00BA34C1">
        <w:tc>
          <w:tcPr>
            <w:tcW w:w="3526" w:type="dxa"/>
          </w:tcPr>
          <w:p w:rsidR="007A10A8" w:rsidRPr="00587657" w:rsidRDefault="007A10A8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8765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Француски језик</w:t>
            </w:r>
          </w:p>
        </w:tc>
        <w:tc>
          <w:tcPr>
            <w:tcW w:w="2892" w:type="dxa"/>
          </w:tcPr>
          <w:p w:rsidR="007A10A8" w:rsidRPr="00D8057C" w:rsidRDefault="007A10A8" w:rsidP="004858E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05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4, leçon 3</w:t>
            </w:r>
          </w:p>
          <w:p w:rsidR="007A10A8" w:rsidRDefault="007A10A8" w:rsidP="004858E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05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biographie d’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</w:t>
            </w:r>
            <w:r w:rsidRPr="00D805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star</w:t>
            </w:r>
          </w:p>
          <w:p w:rsidR="007A10A8" w:rsidRPr="00587657" w:rsidRDefault="007A10A8" w:rsidP="004858E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87657">
              <w:rPr>
                <w:rFonts w:ascii="Times New Roman" w:hAnsi="Times New Roman" w:cs="Times New Roman"/>
                <w:sz w:val="24"/>
                <w:szCs w:val="24"/>
                <w:lang/>
              </w:rPr>
              <w:t>(Биографија познате личности)</w:t>
            </w:r>
          </w:p>
        </w:tc>
        <w:tc>
          <w:tcPr>
            <w:tcW w:w="4889" w:type="dxa"/>
          </w:tcPr>
          <w:p w:rsidR="007A10A8" w:rsidRPr="00F404A9" w:rsidRDefault="007A10A8" w:rsidP="007A10A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87657">
              <w:rPr>
                <w:rFonts w:ascii="Times New Roman" w:hAnsi="Times New Roman" w:cs="Times New Roman"/>
                <w:sz w:val="24"/>
                <w:szCs w:val="24"/>
                <w:lang/>
              </w:rPr>
              <w:t>Напис</w:t>
            </w:r>
            <w:r w:rsidRPr="00F404A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ати кратку биографију познате личности по избору. Упутство за израду задатка биће доступно на </w:t>
            </w:r>
            <w:hyperlink r:id="rId5" w:history="1">
              <w:r w:rsidRPr="004C3B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F404A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://</w:t>
              </w:r>
              <w:r w:rsidRPr="004C3B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podrska</w:t>
              </w:r>
              <w:r w:rsidRPr="00F404A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.</w:t>
              </w:r>
              <w:r w:rsidRPr="004C3B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osjovanmiodragovic</w:t>
              </w:r>
              <w:r w:rsidRPr="00F404A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.</w:t>
              </w:r>
              <w:r w:rsidRPr="004C3B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404A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.</w:t>
              </w:r>
              <w:r w:rsidRPr="004C3B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rs</w:t>
              </w:r>
              <w:r w:rsidRPr="00F404A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/</w:t>
              </w:r>
            </w:hyperlink>
          </w:p>
          <w:p w:rsidR="007A10A8" w:rsidRPr="00865E77" w:rsidRDefault="007A10A8" w:rsidP="007A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7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E3D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гугл учионици.</w:t>
            </w:r>
          </w:p>
        </w:tc>
        <w:tc>
          <w:tcPr>
            <w:tcW w:w="3309" w:type="dxa"/>
          </w:tcPr>
          <w:p w:rsidR="007A10A8" w:rsidRPr="00865E77" w:rsidRDefault="007A10A8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A8">
              <w:rPr>
                <w:rFonts w:ascii="Times New Roman" w:hAnsi="Times New Roman" w:cs="Times New Roman"/>
                <w:sz w:val="24"/>
                <w:szCs w:val="24"/>
              </w:rPr>
              <w:t>Ученици ће своје задатке слати на гугл учионицу. Наставник ће прегледати радове и са коментарима враћати ученицима. Рок за предају радова биће назначен у упутству. Запажања наставника биће евидентирана у педагошкој документацији.</w:t>
            </w:r>
          </w:p>
        </w:tc>
      </w:tr>
      <w:tr w:rsidR="007A10A8" w:rsidTr="00BA34C1">
        <w:tc>
          <w:tcPr>
            <w:tcW w:w="3526" w:type="dxa"/>
          </w:tcPr>
          <w:p w:rsidR="007A10A8" w:rsidRPr="00E16CA2" w:rsidRDefault="007A10A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2892" w:type="dxa"/>
          </w:tcPr>
          <w:p w:rsidR="0015297F" w:rsidRPr="00865E77" w:rsidRDefault="0015297F" w:rsidP="0015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hAnsi="Times New Roman" w:cs="Times New Roman"/>
                <w:sz w:val="24"/>
                <w:szCs w:val="24"/>
              </w:rPr>
              <w:t>Наставна јединица: Aприлски рат и последица пораза</w:t>
            </w:r>
            <w:r w:rsidRPr="001529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10A8" w:rsidRPr="00865E77" w:rsidRDefault="007A10A8" w:rsidP="0015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5297F" w:rsidRPr="0015297F" w:rsidRDefault="0015297F" w:rsidP="0015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hAnsi="Times New Roman" w:cs="Times New Roman"/>
                <w:sz w:val="24"/>
                <w:szCs w:val="24"/>
              </w:rPr>
              <w:t>Научити лекцију из уџбеника стр.112-114.</w:t>
            </w:r>
          </w:p>
          <w:p w:rsidR="007A10A8" w:rsidRPr="00865E77" w:rsidRDefault="0015297F" w:rsidP="0015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hAnsi="Times New Roman" w:cs="Times New Roman"/>
                <w:sz w:val="24"/>
                <w:szCs w:val="24"/>
              </w:rPr>
              <w:t xml:space="preserve">-пројекат: Живот цивилног становништва током Другог светскограта : користити искуства чланова породице или сећања потомака на период окупације у Југославији / Београду или неком другом граду или мањем месту. Уколико постоје фотографије, </w:t>
            </w:r>
            <w:r w:rsidRPr="00152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предмети из тог периода могу се приказати као занимљивост.  Пројекат послати на мејл или у google учионицу.</w:t>
            </w:r>
          </w:p>
        </w:tc>
        <w:tc>
          <w:tcPr>
            <w:tcW w:w="3309" w:type="dxa"/>
          </w:tcPr>
          <w:p w:rsidR="007A10A8" w:rsidRPr="00865E77" w:rsidRDefault="0015297F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Отворена је google учионица преко које наставник прати активности ученика.</w:t>
            </w:r>
          </w:p>
        </w:tc>
      </w:tr>
      <w:tr w:rsidR="0015297F" w:rsidTr="00BA34C1">
        <w:tc>
          <w:tcPr>
            <w:tcW w:w="3526" w:type="dxa"/>
          </w:tcPr>
          <w:p w:rsidR="0015297F" w:rsidRPr="00E16CA2" w:rsidRDefault="0015297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Географија</w:t>
            </w:r>
          </w:p>
        </w:tc>
        <w:tc>
          <w:tcPr>
            <w:tcW w:w="2892" w:type="dxa"/>
          </w:tcPr>
          <w:p w:rsidR="0015297F" w:rsidRDefault="0015297F" w:rsidP="00447E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Привреда републике Србије</w:t>
            </w:r>
          </w:p>
          <w:p w:rsidR="0015297F" w:rsidRDefault="0015297F" w:rsidP="00447E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1)Пољопривреда РТС-3</w:t>
            </w:r>
          </w:p>
          <w:p w:rsidR="0015297F" w:rsidRPr="0004169A" w:rsidRDefault="0015297F" w:rsidP="00447E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2)Гране пољопрувреде</w:t>
            </w:r>
          </w:p>
        </w:tc>
        <w:tc>
          <w:tcPr>
            <w:tcW w:w="4889" w:type="dxa"/>
          </w:tcPr>
          <w:p w:rsidR="0015297F" w:rsidRDefault="0015297F" w:rsidP="00447E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Ушеници треба да науче ком сектору припада пољопривреда,који су фактори који утичу на пољопривреду и које врсте пољопривреде постоје</w:t>
            </w:r>
          </w:p>
          <w:p w:rsidR="0015297F" w:rsidRDefault="0015297F" w:rsidP="00447E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 науче поделу пољопривреде</w:t>
            </w:r>
          </w:p>
          <w:p w:rsidR="0015297F" w:rsidRDefault="0015297F" w:rsidP="00447E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 ураде радну свеску</w:t>
            </w:r>
          </w:p>
          <w:p w:rsidR="0015297F" w:rsidRDefault="0015297F" w:rsidP="00447E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 прате РТС-3</w:t>
            </w:r>
          </w:p>
          <w:p w:rsidR="0015297F" w:rsidRPr="0004169A" w:rsidRDefault="0015297F" w:rsidP="00447E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309" w:type="dxa"/>
          </w:tcPr>
          <w:p w:rsidR="0015297F" w:rsidRPr="0004169A" w:rsidRDefault="0015297F" w:rsidP="00447E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Гугл учионица</w:t>
            </w:r>
          </w:p>
        </w:tc>
      </w:tr>
      <w:tr w:rsidR="0015297F" w:rsidTr="00BA34C1">
        <w:tc>
          <w:tcPr>
            <w:tcW w:w="3526" w:type="dxa"/>
          </w:tcPr>
          <w:p w:rsidR="0015297F" w:rsidRPr="00E16CA2" w:rsidRDefault="0015297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</w:p>
        </w:tc>
        <w:tc>
          <w:tcPr>
            <w:tcW w:w="2892" w:type="dxa"/>
          </w:tcPr>
          <w:p w:rsidR="0015297F" w:rsidRDefault="0015297F" w:rsidP="00447E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1.Биодиверзитет,</w:t>
            </w:r>
          </w:p>
          <w:p w:rsidR="0015297F" w:rsidRDefault="0015297F" w:rsidP="00447E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утврђивање</w:t>
            </w:r>
          </w:p>
          <w:p w:rsidR="0015297F" w:rsidRDefault="0015297F" w:rsidP="00447E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(програм са РТС 3)</w:t>
            </w:r>
          </w:p>
          <w:p w:rsidR="0015297F" w:rsidRDefault="0015297F" w:rsidP="00447E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2.Природни ресурси,обрада</w:t>
            </w:r>
          </w:p>
          <w:p w:rsidR="0015297F" w:rsidRDefault="0015297F" w:rsidP="00447EFD">
            <w:r>
              <w:rPr>
                <w:rFonts w:ascii="Times New Roman" w:eastAsia="Times New Roman" w:hAnsi="Times New Roman" w:cs="Times New Roman"/>
                <w:sz w:val="24"/>
              </w:rPr>
              <w:t>(програм са РТС 3)</w:t>
            </w:r>
          </w:p>
        </w:tc>
        <w:tc>
          <w:tcPr>
            <w:tcW w:w="4889" w:type="dxa"/>
          </w:tcPr>
          <w:p w:rsidR="0015297F" w:rsidRDefault="0015297F" w:rsidP="00447E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Ученици треба да испрате наставне јединице које се емитују на РТС 3. </w:t>
            </w:r>
          </w:p>
          <w:p w:rsidR="0015297F" w:rsidRDefault="0015297F" w:rsidP="00447EFD">
            <w:r>
              <w:rPr>
                <w:rFonts w:ascii="Times New Roman" w:eastAsia="Times New Roman" w:hAnsi="Times New Roman" w:cs="Times New Roman"/>
                <w:sz w:val="24"/>
              </w:rPr>
              <w:t>Након одслушаног предавања лекције Природни ресурси,потребно је у школске свеске извући кратке тезе из уџбеника.</w:t>
            </w:r>
          </w:p>
        </w:tc>
        <w:tc>
          <w:tcPr>
            <w:tcW w:w="3309" w:type="dxa"/>
          </w:tcPr>
          <w:p w:rsidR="0015297F" w:rsidRDefault="0015297F" w:rsidP="00447E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Праћење напредовања се одвија кроз комуникацију преко електронске учионице.</w:t>
            </w:r>
          </w:p>
          <w:p w:rsidR="0015297F" w:rsidRDefault="0015297F" w:rsidP="00447EFD"/>
        </w:tc>
      </w:tr>
      <w:tr w:rsidR="0015297F" w:rsidRPr="00F404A9" w:rsidTr="00BA34C1">
        <w:tc>
          <w:tcPr>
            <w:tcW w:w="3526" w:type="dxa"/>
          </w:tcPr>
          <w:p w:rsidR="0015297F" w:rsidRPr="00E74D04" w:rsidRDefault="0015297F" w:rsidP="00E74D0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Физика</w:t>
            </w:r>
          </w:p>
        </w:tc>
        <w:tc>
          <w:tcPr>
            <w:tcW w:w="2892" w:type="dxa"/>
          </w:tcPr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1. Електрична струја / Наставна јединица прати програм РТС 3 </w:t>
            </w:r>
          </w:p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2. Магнетно поље / Наставна јединица прати програм РТС 3</w:t>
            </w:r>
          </w:p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89" w:type="dxa"/>
          </w:tcPr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Пратити програм РТС3 </w:t>
            </w:r>
          </w:p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>Записати најбитније информације;</w:t>
            </w:r>
          </w:p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Погледати пп-презентацију на </w:t>
            </w:r>
            <w:r w:rsidRPr="0016483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16483C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-у, записати основне информације. </w:t>
            </w:r>
          </w:p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Урадити задатке са краја презентације и поставити 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309" w:type="dxa"/>
          </w:tcPr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Прегледање домаћег задатка на </w:t>
            </w:r>
            <w:r w:rsidRPr="0016483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16483C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>-у;</w:t>
            </w:r>
          </w:p>
          <w:p w:rsidR="0015297F" w:rsidRPr="000B0006" w:rsidRDefault="0015297F" w:rsidP="006B4F8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5297F" w:rsidRPr="00F404A9" w:rsidTr="00BA34C1">
        <w:tc>
          <w:tcPr>
            <w:tcW w:w="3526" w:type="dxa"/>
          </w:tcPr>
          <w:p w:rsidR="0015297F" w:rsidRPr="00E74D04" w:rsidRDefault="0015297F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Хемија</w:t>
            </w:r>
          </w:p>
        </w:tc>
        <w:tc>
          <w:tcPr>
            <w:tcW w:w="2892" w:type="dxa"/>
          </w:tcPr>
          <w:p w:rsidR="0015297F" w:rsidRPr="00B545CC" w:rsidRDefault="0015297F" w:rsidP="002B0B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1.Естри обрада</w:t>
            </w: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297F" w:rsidRPr="002B0B73" w:rsidRDefault="0015297F" w:rsidP="002B0B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2.Органска једињења са кисеоником утврђивање</w:t>
            </w:r>
          </w:p>
        </w:tc>
        <w:tc>
          <w:tcPr>
            <w:tcW w:w="4889" w:type="dxa"/>
          </w:tcPr>
          <w:p w:rsidR="0015297F" w:rsidRDefault="0015297F" w:rsidP="002B0B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1.На РТСу ученици треба да погледају лекцију  Естри и запишу најважније у свеску</w:t>
            </w:r>
          </w:p>
          <w:p w:rsidR="0015297F" w:rsidRDefault="0015297F" w:rsidP="002B0B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2.Погледати лекцију на РТСу и записати примере у свеску.</w:t>
            </w:r>
          </w:p>
          <w:p w:rsidR="0015297F" w:rsidRDefault="0015297F" w:rsidP="002B0B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Урадити домаћи задатак дат на платформи гугл учионица да би се увежбали рачунски задаци везанин за органска једињења са кисеоником</w:t>
            </w:r>
          </w:p>
          <w:p w:rsidR="0015297F" w:rsidRDefault="0015297F" w:rsidP="002B0B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Урадити задатке у свеску и послати наставници на платформу гугл учионица</w:t>
            </w:r>
          </w:p>
          <w:p w:rsidR="0015297F" w:rsidRPr="002B0B73" w:rsidRDefault="0015297F" w:rsidP="002B0B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09" w:type="dxa"/>
          </w:tcPr>
          <w:p w:rsidR="0015297F" w:rsidRPr="00B545CC" w:rsidRDefault="0015297F" w:rsidP="002B0B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Праћење напредовања се одвија кроз комуникацију преко електронске учионице.</w:t>
            </w:r>
          </w:p>
          <w:p w:rsidR="0015297F" w:rsidRPr="002B0B73" w:rsidRDefault="0015297F" w:rsidP="002B0B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Ученици показују висок степен заинтересованости за постављене материјале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учионици,редовно раде постављене наставне задатке и шаљу наставници.</w:t>
            </w:r>
          </w:p>
        </w:tc>
      </w:tr>
      <w:tr w:rsidR="0015297F" w:rsidRPr="00F404A9" w:rsidTr="00BA34C1">
        <w:tc>
          <w:tcPr>
            <w:tcW w:w="3526" w:type="dxa"/>
          </w:tcPr>
          <w:p w:rsidR="0015297F" w:rsidRPr="00E16CA2" w:rsidRDefault="0015297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92" w:type="dxa"/>
          </w:tcPr>
          <w:p w:rsidR="0015297F" w:rsidRDefault="0015297F" w:rsidP="001725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Ваљак појам и елементи</w:t>
            </w:r>
          </w:p>
          <w:p w:rsidR="0015297F" w:rsidRDefault="0015297F" w:rsidP="001725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Ваљак мрежа и површина</w:t>
            </w:r>
          </w:p>
          <w:p w:rsidR="00587657" w:rsidRPr="0017259E" w:rsidRDefault="00587657" w:rsidP="001725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(програм РТС 3)</w:t>
            </w:r>
          </w:p>
        </w:tc>
        <w:tc>
          <w:tcPr>
            <w:tcW w:w="4889" w:type="dxa"/>
          </w:tcPr>
          <w:p w:rsidR="0015297F" w:rsidRDefault="0015297F" w:rsidP="001725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90AB3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Пратити програм РТС3</w:t>
            </w:r>
          </w:p>
          <w:p w:rsidR="0015297F" w:rsidRDefault="0015297F" w:rsidP="0017259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Преписати у школској свесци примере са телевизиског програма.</w:t>
            </w:r>
          </w:p>
          <w:p w:rsidR="0015297F" w:rsidRPr="0017259E" w:rsidRDefault="0015297F" w:rsidP="0017259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Урадити задатке 782,784,786,801,808,815 из збирке.</w:t>
            </w:r>
          </w:p>
        </w:tc>
        <w:tc>
          <w:tcPr>
            <w:tcW w:w="3309" w:type="dxa"/>
          </w:tcPr>
          <w:p w:rsidR="0015297F" w:rsidRPr="0017259E" w:rsidRDefault="0015297F" w:rsidP="00E16C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52769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Праћење напредовања се </w:t>
            </w:r>
            <w:r w:rsidRPr="00352769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одвија кроз комуникацију преко електронске учионице</w:t>
            </w:r>
          </w:p>
        </w:tc>
      </w:tr>
      <w:tr w:rsidR="0015297F" w:rsidRPr="00F404A9" w:rsidTr="00BA34C1">
        <w:tc>
          <w:tcPr>
            <w:tcW w:w="3526" w:type="dxa"/>
          </w:tcPr>
          <w:p w:rsidR="0015297F" w:rsidRPr="00E16CA2" w:rsidRDefault="0015297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Техника и технологија</w:t>
            </w:r>
          </w:p>
        </w:tc>
        <w:tc>
          <w:tcPr>
            <w:tcW w:w="2892" w:type="dxa"/>
          </w:tcPr>
          <w:p w:rsidR="0015297F" w:rsidRPr="007A10A8" w:rsidRDefault="0015297F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Електрични уређаји у домаћинству</w:t>
            </w:r>
          </w:p>
        </w:tc>
        <w:tc>
          <w:tcPr>
            <w:tcW w:w="4889" w:type="dxa"/>
          </w:tcPr>
          <w:p w:rsidR="0015297F" w:rsidRPr="000B0006" w:rsidRDefault="0015297F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Користити: уџбеник, рачунар-израда презентација, паноа, направити свој виде- материјал о функционисању и главним деловима појединих електричних уређаја у домаћинству или пронаћи готов видео на интернету, проучити га и поставити линк у виртуелној учионици.  </w:t>
            </w:r>
          </w:p>
        </w:tc>
        <w:tc>
          <w:tcPr>
            <w:tcW w:w="3309" w:type="dxa"/>
          </w:tcPr>
          <w:p w:rsidR="0015297F" w:rsidRPr="000B0006" w:rsidRDefault="0015297F" w:rsidP="007A1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>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B00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вници прате активности ученика, њихов рад и објаве у виртуелној учионици или приспеле на мејл. </w:t>
            </w:r>
          </w:p>
          <w:p w:rsidR="0015297F" w:rsidRPr="000B0006" w:rsidRDefault="0015297F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5297F" w:rsidTr="00BA34C1">
        <w:tc>
          <w:tcPr>
            <w:tcW w:w="3526" w:type="dxa"/>
          </w:tcPr>
          <w:p w:rsidR="0015297F" w:rsidRPr="00E16CA2" w:rsidRDefault="0015297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2892" w:type="dxa"/>
          </w:tcPr>
          <w:p w:rsidR="0015297F" w:rsidRPr="00865E77" w:rsidRDefault="0015297F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Џез музика, инструментариј и његов утицај на стварање класичне музике</w:t>
            </w:r>
          </w:p>
        </w:tc>
        <w:tc>
          <w:tcPr>
            <w:tcW w:w="4889" w:type="dxa"/>
          </w:tcPr>
          <w:p w:rsidR="0015297F" w:rsidRPr="00865E77" w:rsidRDefault="0015297F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Настављамо са Џез музиком. Прочитати из књиге стране 94.95.96. о врстама џеза и инструментима карактеристичним за одређени стил. Обратити пажњу на појам, инпровизација,који је кључан за овај музички правац.Слушати ЦД бр.2 композиције 30.31.32.</w:t>
            </w:r>
          </w:p>
        </w:tc>
        <w:tc>
          <w:tcPr>
            <w:tcW w:w="3309" w:type="dxa"/>
          </w:tcPr>
          <w:p w:rsidR="0015297F" w:rsidRPr="00865E77" w:rsidRDefault="0015297F" w:rsidP="0015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наћи занимљив пример Џеза и са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врсте послати наставници на Google учионицу</w:t>
            </w:r>
          </w:p>
        </w:tc>
      </w:tr>
      <w:tr w:rsidR="0015297F" w:rsidTr="00BA34C1">
        <w:tc>
          <w:tcPr>
            <w:tcW w:w="3526" w:type="dxa"/>
          </w:tcPr>
          <w:p w:rsidR="0015297F" w:rsidRPr="00E16CA2" w:rsidRDefault="0015297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2892" w:type="dxa"/>
          </w:tcPr>
          <w:p w:rsidR="0015297F" w:rsidRDefault="0015297F" w:rsidP="006B4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Јединство и равнотежа ликовних елемената у композицији (јединство ликовног израза)</w:t>
            </w:r>
          </w:p>
        </w:tc>
        <w:tc>
          <w:tcPr>
            <w:tcW w:w="4889" w:type="dxa"/>
          </w:tcPr>
          <w:p w:rsidR="0015297F" w:rsidRDefault="0015297F" w:rsidP="006B4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Корона вирус. Наставник путем учионице поставља наставну тему и материјале који ће им помоћи да на најбољи начин реализују своје идеје.</w:t>
            </w:r>
          </w:p>
        </w:tc>
        <w:tc>
          <w:tcPr>
            <w:tcW w:w="3309" w:type="dxa"/>
          </w:tcPr>
          <w:p w:rsidR="0015297F" w:rsidRPr="003F3B98" w:rsidRDefault="0015297F" w:rsidP="006B4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 се одвија преко Google учионице. Рок за слање радова крај недеље</w:t>
            </w:r>
          </w:p>
        </w:tc>
      </w:tr>
      <w:tr w:rsidR="0015297F" w:rsidRPr="00F404A9" w:rsidTr="00BA34C1">
        <w:tc>
          <w:tcPr>
            <w:tcW w:w="3526" w:type="dxa"/>
          </w:tcPr>
          <w:p w:rsidR="0015297F" w:rsidRPr="00E16CA2" w:rsidRDefault="0015297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892" w:type="dxa"/>
          </w:tcPr>
          <w:p w:rsidR="0015297F" w:rsidRDefault="0015297F" w:rsidP="007A10A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Вежбе обликовања, загревања и снаге</w:t>
            </w:r>
          </w:p>
          <w:p w:rsidR="0015297F" w:rsidRDefault="0015297F" w:rsidP="007A10A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Одбојка - сервис,кретање играча у пријему </w:t>
            </w:r>
          </w:p>
          <w:p w:rsidR="0015297F" w:rsidRDefault="0015297F" w:rsidP="007A10A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„Планк“ изазов</w:t>
            </w:r>
          </w:p>
          <w:p w:rsidR="0015297F" w:rsidRPr="000B0006" w:rsidRDefault="0015297F" w:rsidP="007A10A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Изабрани спорт – Одбојка</w:t>
            </w:r>
          </w:p>
        </w:tc>
        <w:tc>
          <w:tcPr>
            <w:tcW w:w="4889" w:type="dxa"/>
          </w:tcPr>
          <w:p w:rsidR="0015297F" w:rsidRPr="007B41D9" w:rsidRDefault="0015297F" w:rsidP="007A10A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Вежбати уз линк постављен на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classroom.googl.com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РТС програм 5 минутног вежбања</w:t>
            </w:r>
          </w:p>
          <w:p w:rsidR="0015297F" w:rsidRDefault="0015297F" w:rsidP="007A10A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Препорука да се стекну теоретска знања из наставне јединице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Одбојка – сервис, кретање играча у пријему лопте</w:t>
            </w:r>
            <w:r w:rsidRPr="007A10A8">
              <w:rPr>
                <w:lang/>
              </w:rPr>
              <w:t xml:space="preserve"> </w:t>
            </w:r>
            <w:r>
              <w:rPr>
                <w:lang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Pr="007B41D9">
              <w:rPr>
                <w:rFonts w:ascii="Times New Roman" w:hAnsi="Times New Roman" w:cs="Times New Roman"/>
                <w:sz w:val="24"/>
                <w:szCs w:val="24"/>
                <w:lang/>
              </w:rPr>
              <w:t>нструкције на googl учионици</w:t>
            </w:r>
          </w:p>
          <w:p w:rsidR="0015297F" w:rsidRDefault="0015297F" w:rsidP="007A10A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Вежба снаге „Планк“- инструкције на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googl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учионици </w:t>
            </w:r>
          </w:p>
          <w:p w:rsidR="0015297F" w:rsidRDefault="0015297F" w:rsidP="007A10A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Погледати одбојкашку утакмицу и најинтересантније потезе наших репрезентативаца ; постављен линк на</w:t>
            </w:r>
            <w:r w:rsidRPr="007A10A8">
              <w:rPr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googl учионици</w:t>
            </w:r>
          </w:p>
          <w:p w:rsidR="0015297F" w:rsidRPr="007A10A8" w:rsidRDefault="0015297F" w:rsidP="007A10A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309" w:type="dxa"/>
          </w:tcPr>
          <w:p w:rsidR="0015297F" w:rsidRPr="007A10A8" w:rsidRDefault="0015297F" w:rsidP="007A10A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Комуникација преко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classroom.googl.com</w:t>
            </w:r>
          </w:p>
        </w:tc>
      </w:tr>
      <w:tr w:rsidR="0015297F" w:rsidRPr="00F404A9" w:rsidTr="00BA34C1">
        <w:tc>
          <w:tcPr>
            <w:tcW w:w="3526" w:type="dxa"/>
          </w:tcPr>
          <w:p w:rsidR="0015297F" w:rsidRPr="00E74D04" w:rsidRDefault="0015297F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Верска настава</w:t>
            </w:r>
          </w:p>
        </w:tc>
        <w:tc>
          <w:tcPr>
            <w:tcW w:w="2892" w:type="dxa"/>
          </w:tcPr>
          <w:p w:rsidR="0015297F" w:rsidRPr="002B0B73" w:rsidRDefault="0015297F" w:rsidP="002B0B7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Царство Божје</w:t>
            </w:r>
          </w:p>
        </w:tc>
        <w:tc>
          <w:tcPr>
            <w:tcW w:w="4889" w:type="dxa"/>
          </w:tcPr>
          <w:p w:rsidR="0015297F" w:rsidRPr="007A10A8" w:rsidRDefault="0015297F" w:rsidP="002B0B73">
            <w:pPr>
              <w:jc w:val="center"/>
              <w:rPr>
                <w:sz w:val="24"/>
                <w:lang/>
              </w:rPr>
            </w:pPr>
            <w:r w:rsidRPr="007A10A8">
              <w:rPr>
                <w:sz w:val="24"/>
                <w:lang/>
              </w:rPr>
              <w:t>Погледати наставну јединицу на следећем линку:</w:t>
            </w:r>
          </w:p>
          <w:p w:rsidR="0015297F" w:rsidRPr="007A10A8" w:rsidRDefault="00337F5C" w:rsidP="002B0B7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6" w:history="1">
              <w:r w:rsidR="0015297F" w:rsidRPr="002D4436">
                <w:rPr>
                  <w:rStyle w:val="Hyperlink"/>
                </w:rPr>
                <w:t>https</w:t>
              </w:r>
              <w:r w:rsidR="0015297F" w:rsidRPr="007A10A8">
                <w:rPr>
                  <w:rStyle w:val="Hyperlink"/>
                  <w:lang/>
                </w:rPr>
                <w:t>://</w:t>
              </w:r>
              <w:r w:rsidR="0015297F" w:rsidRPr="002D4436">
                <w:rPr>
                  <w:rStyle w:val="Hyperlink"/>
                </w:rPr>
                <w:t>www</w:t>
              </w:r>
              <w:r w:rsidR="0015297F" w:rsidRPr="007A10A8">
                <w:rPr>
                  <w:rStyle w:val="Hyperlink"/>
                  <w:lang/>
                </w:rPr>
                <w:t>.</w:t>
              </w:r>
              <w:r w:rsidR="0015297F" w:rsidRPr="002D4436">
                <w:rPr>
                  <w:rStyle w:val="Hyperlink"/>
                </w:rPr>
                <w:t>youtube</w:t>
              </w:r>
              <w:r w:rsidR="0015297F" w:rsidRPr="007A10A8">
                <w:rPr>
                  <w:rStyle w:val="Hyperlink"/>
                  <w:lang/>
                </w:rPr>
                <w:t>.</w:t>
              </w:r>
              <w:r w:rsidR="0015297F" w:rsidRPr="002D4436">
                <w:rPr>
                  <w:rStyle w:val="Hyperlink"/>
                </w:rPr>
                <w:t>com</w:t>
              </w:r>
              <w:r w:rsidR="0015297F" w:rsidRPr="007A10A8">
                <w:rPr>
                  <w:rStyle w:val="Hyperlink"/>
                  <w:lang/>
                </w:rPr>
                <w:t>/</w:t>
              </w:r>
              <w:r w:rsidR="0015297F" w:rsidRPr="002D4436">
                <w:rPr>
                  <w:rStyle w:val="Hyperlink"/>
                </w:rPr>
                <w:t>watch</w:t>
              </w:r>
              <w:r w:rsidR="0015297F" w:rsidRPr="007A10A8">
                <w:rPr>
                  <w:rStyle w:val="Hyperlink"/>
                  <w:lang/>
                </w:rPr>
                <w:t>?</w:t>
              </w:r>
              <w:r w:rsidR="0015297F" w:rsidRPr="002D4436">
                <w:rPr>
                  <w:rStyle w:val="Hyperlink"/>
                </w:rPr>
                <w:t>v</w:t>
              </w:r>
              <w:r w:rsidR="0015297F" w:rsidRPr="007A10A8">
                <w:rPr>
                  <w:rStyle w:val="Hyperlink"/>
                  <w:lang/>
                </w:rPr>
                <w:t>=</w:t>
              </w:r>
              <w:r w:rsidR="0015297F" w:rsidRPr="002D4436">
                <w:rPr>
                  <w:rStyle w:val="Hyperlink"/>
                </w:rPr>
                <w:t>Wk</w:t>
              </w:r>
              <w:r w:rsidR="0015297F" w:rsidRPr="007A10A8">
                <w:rPr>
                  <w:rStyle w:val="Hyperlink"/>
                  <w:lang/>
                </w:rPr>
                <w:t>0</w:t>
              </w:r>
              <w:r w:rsidR="0015297F" w:rsidRPr="002D4436">
                <w:rPr>
                  <w:rStyle w:val="Hyperlink"/>
                </w:rPr>
                <w:t>K</w:t>
              </w:r>
              <w:r w:rsidR="0015297F" w:rsidRPr="007A10A8">
                <w:rPr>
                  <w:rStyle w:val="Hyperlink"/>
                  <w:lang/>
                </w:rPr>
                <w:t>7</w:t>
              </w:r>
              <w:r w:rsidR="0015297F" w:rsidRPr="002D4436">
                <w:rPr>
                  <w:rStyle w:val="Hyperlink"/>
                </w:rPr>
                <w:t>YzJrnk</w:t>
              </w:r>
            </w:hyperlink>
          </w:p>
        </w:tc>
        <w:tc>
          <w:tcPr>
            <w:tcW w:w="3309" w:type="dxa"/>
          </w:tcPr>
          <w:p w:rsidR="0015297F" w:rsidRPr="007A10A8" w:rsidRDefault="0015297F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DA1CBF" w:rsidRPr="007A10A8" w:rsidRDefault="00DA1CBF" w:rsidP="00DA1CBF">
      <w:pPr>
        <w:rPr>
          <w:rFonts w:ascii="Times New Roman" w:hAnsi="Times New Roman" w:cs="Times New Roman"/>
          <w:sz w:val="24"/>
          <w:szCs w:val="24"/>
          <w:u w:val="single"/>
          <w:lang/>
        </w:rPr>
      </w:pPr>
    </w:p>
    <w:sectPr w:rsidR="00DA1CBF" w:rsidRPr="007A10A8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73B1"/>
    <w:multiLevelType w:val="hybridMultilevel"/>
    <w:tmpl w:val="E1CA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B0006"/>
    <w:rsid w:val="000B69F0"/>
    <w:rsid w:val="000C64C4"/>
    <w:rsid w:val="0015297F"/>
    <w:rsid w:val="0017259E"/>
    <w:rsid w:val="001E21FE"/>
    <w:rsid w:val="002B0B73"/>
    <w:rsid w:val="00337F5C"/>
    <w:rsid w:val="00341C48"/>
    <w:rsid w:val="00367D64"/>
    <w:rsid w:val="004B5DF6"/>
    <w:rsid w:val="00587657"/>
    <w:rsid w:val="005D31E5"/>
    <w:rsid w:val="006C3FAC"/>
    <w:rsid w:val="007A10A8"/>
    <w:rsid w:val="00803E7E"/>
    <w:rsid w:val="00865E77"/>
    <w:rsid w:val="008F764B"/>
    <w:rsid w:val="00910A7E"/>
    <w:rsid w:val="009A2756"/>
    <w:rsid w:val="00A83E4A"/>
    <w:rsid w:val="00B40294"/>
    <w:rsid w:val="00BA34C1"/>
    <w:rsid w:val="00BC143A"/>
    <w:rsid w:val="00C40A0C"/>
    <w:rsid w:val="00CC617F"/>
    <w:rsid w:val="00CD331F"/>
    <w:rsid w:val="00DA1CBF"/>
    <w:rsid w:val="00E16CA2"/>
    <w:rsid w:val="00E74D04"/>
    <w:rsid w:val="00F404A9"/>
    <w:rsid w:val="00F86A23"/>
    <w:rsid w:val="00FC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006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006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k0K7YzJrnk" TargetMode="External"/><Relationship Id="rId5" Type="http://schemas.openxmlformats.org/officeDocument/2006/relationships/hyperlink" Target="http://podrska.osjovanmiodragovic.edu.r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2020-03-29T17:02:00Z</dcterms:created>
  <dcterms:modified xsi:type="dcterms:W3CDTF">2020-03-29T17:02:00Z</dcterms:modified>
</cp:coreProperties>
</file>